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AE4" w:rsidRDefault="002D4AE4" w:rsidP="002D4AE4">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11</w:t>
      </w:r>
    </w:p>
    <w:p w:rsidR="002D4AE4" w:rsidRDefault="002D4AE4" w:rsidP="002D4AE4">
      <w:pPr>
        <w:spacing w:after="0" w:line="240" w:lineRule="auto"/>
        <w:ind w:firstLine="709"/>
        <w:jc w:val="center"/>
        <w:rPr>
          <w:rFonts w:ascii="Times New Roman" w:hAnsi="Times New Roman" w:cs="Times New Roman"/>
          <w:sz w:val="28"/>
          <w:szCs w:val="28"/>
          <w:lang w:val="kk-KZ"/>
        </w:rPr>
      </w:pPr>
    </w:p>
    <w:p w:rsidR="002D4AE4" w:rsidRDefault="002D4AE4" w:rsidP="003B320F">
      <w:pPr>
        <w:spacing w:after="0" w:line="240" w:lineRule="auto"/>
        <w:ind w:firstLine="709"/>
        <w:jc w:val="center"/>
        <w:rPr>
          <w:rFonts w:ascii="Times New Roman" w:hAnsi="Times New Roman" w:cs="Times New Roman"/>
          <w:sz w:val="28"/>
          <w:szCs w:val="28"/>
          <w:lang w:val="kk-KZ"/>
        </w:rPr>
      </w:pPr>
      <w:r w:rsidRPr="002D4AE4">
        <w:rPr>
          <w:rFonts w:ascii="Times New Roman" w:hAnsi="Times New Roman" w:cs="Times New Roman"/>
          <w:sz w:val="28"/>
          <w:szCs w:val="28"/>
          <w:lang w:val="kk-KZ"/>
        </w:rPr>
        <w:t>ТОПОГРАФИЯЛЫҚ ЖОСПАРДЫ СЫЗУ</w:t>
      </w:r>
      <w:r w:rsidR="003B320F">
        <w:rPr>
          <w:rFonts w:ascii="Times New Roman" w:hAnsi="Times New Roman" w:cs="Times New Roman"/>
          <w:sz w:val="28"/>
          <w:szCs w:val="28"/>
          <w:lang w:val="kk-KZ"/>
        </w:rPr>
        <w:t xml:space="preserve">. </w:t>
      </w:r>
      <w:r w:rsidR="003B320F" w:rsidRPr="002D4AE4">
        <w:rPr>
          <w:rFonts w:ascii="Times New Roman" w:hAnsi="Times New Roman" w:cs="Times New Roman"/>
          <w:sz w:val="28"/>
          <w:szCs w:val="28"/>
          <w:lang w:val="kk-KZ"/>
        </w:rPr>
        <w:t>ТОПОГРАФИЯЛЫҚ ЖОСПАРЛАРДЫ СЫЗУ ЖӘНЕ РЕСІМДЕУ ЕРЕЖЕСІ</w:t>
      </w:r>
    </w:p>
    <w:p w:rsidR="003B320F" w:rsidRPr="002D4AE4" w:rsidRDefault="003B320F" w:rsidP="003B320F">
      <w:pPr>
        <w:spacing w:after="0" w:line="240" w:lineRule="auto"/>
        <w:ind w:firstLine="709"/>
        <w:jc w:val="center"/>
        <w:rPr>
          <w:rFonts w:ascii="Times New Roman" w:hAnsi="Times New Roman" w:cs="Times New Roman"/>
          <w:sz w:val="28"/>
          <w:szCs w:val="28"/>
          <w:lang w:val="kk-KZ"/>
        </w:rPr>
      </w:pPr>
    </w:p>
    <w:p w:rsidR="002D4AE4" w:rsidRPr="006A4B83" w:rsidRDefault="002D4AE4" w:rsidP="002D4AE4">
      <w:pPr>
        <w:spacing w:after="0" w:line="240" w:lineRule="auto"/>
        <w:ind w:firstLine="709"/>
        <w:jc w:val="both"/>
        <w:rPr>
          <w:rFonts w:ascii="Times New Roman" w:hAnsi="Times New Roman" w:cs="Times New Roman"/>
          <w:sz w:val="28"/>
          <w:szCs w:val="28"/>
          <w:lang w:val="kk-KZ"/>
        </w:rPr>
      </w:pPr>
      <w:r w:rsidRPr="006A4B83">
        <w:rPr>
          <w:rFonts w:ascii="Times New Roman" w:hAnsi="Times New Roman" w:cs="Times New Roman"/>
          <w:sz w:val="28"/>
          <w:szCs w:val="28"/>
          <w:lang w:val="kk-KZ"/>
        </w:rPr>
        <w:t xml:space="preserve">Типографиялық көбейтуге жатпайтын топографиялық жоспарлардың түпнұсқалары үш түсті сызылады: қоңыр түспен — табиғи рельеф, </w:t>
      </w:r>
      <w:r w:rsidR="00C950C4">
        <w:rPr>
          <w:rFonts w:ascii="Times New Roman" w:hAnsi="Times New Roman" w:cs="Times New Roman"/>
          <w:sz w:val="28"/>
          <w:szCs w:val="28"/>
          <w:lang w:val="kk-KZ"/>
        </w:rPr>
        <w:t xml:space="preserve">көк гидрография </w:t>
      </w:r>
      <w:r w:rsidR="00C2478D">
        <w:rPr>
          <w:rFonts w:ascii="Times New Roman" w:hAnsi="Times New Roman" w:cs="Times New Roman"/>
          <w:sz w:val="28"/>
          <w:szCs w:val="28"/>
          <w:lang w:val="kk-KZ"/>
        </w:rPr>
        <w:t xml:space="preserve">және </w:t>
      </w:r>
      <w:r w:rsidR="00C2478D" w:rsidRPr="00C2478D">
        <w:rPr>
          <w:rFonts w:ascii="Times New Roman" w:hAnsi="Times New Roman" w:cs="Times New Roman"/>
          <w:sz w:val="28"/>
          <w:szCs w:val="28"/>
          <w:lang w:val="kk-KZ"/>
        </w:rPr>
        <w:t>тордың қиылысулары, қалғаны қара түспен.</w:t>
      </w:r>
      <w:bookmarkStart w:id="0" w:name="_GoBack"/>
      <w:bookmarkEnd w:id="0"/>
      <w:r w:rsidR="00C950C4">
        <w:rPr>
          <w:rFonts w:ascii="Times New Roman" w:hAnsi="Times New Roman" w:cs="Times New Roman"/>
          <w:sz w:val="28"/>
          <w:szCs w:val="28"/>
          <w:lang w:val="kk-KZ"/>
        </w:rPr>
        <w:t xml:space="preserve"> Ж</w:t>
      </w:r>
      <w:r w:rsidRPr="006A4B83">
        <w:rPr>
          <w:rFonts w:ascii="Times New Roman" w:hAnsi="Times New Roman" w:cs="Times New Roman"/>
          <w:sz w:val="28"/>
          <w:szCs w:val="28"/>
          <w:lang w:val="kk-KZ"/>
        </w:rPr>
        <w:t>оспар ішіндегі координаталық тор сызықтарының барлығы қара түспен сызылады. Жоспар бойынша сызудың алдында басылған жерлерде қарындаш суретін қалпына келтіру және артық сызықтарды алып тастау қажет. Қарындаш сызықтары жұқа және қағазға кесілмеген болуы керек. Содан кейін қорғауға арналған жоспарды қағаздың таза парағымен жабады, оның шеттерін кері жаққа бүгеді және желімдейді, желімделге</w:t>
      </w:r>
      <w:r w:rsidR="00C950C4">
        <w:rPr>
          <w:rFonts w:ascii="Times New Roman" w:hAnsi="Times New Roman" w:cs="Times New Roman"/>
          <w:sz w:val="28"/>
          <w:szCs w:val="28"/>
          <w:lang w:val="kk-KZ"/>
        </w:rPr>
        <w:t>н парақтың ортасында Солтүстік-о</w:t>
      </w:r>
      <w:r w:rsidRPr="006A4B83">
        <w:rPr>
          <w:rFonts w:ascii="Times New Roman" w:hAnsi="Times New Roman" w:cs="Times New Roman"/>
          <w:sz w:val="28"/>
          <w:szCs w:val="28"/>
          <w:lang w:val="kk-KZ"/>
        </w:rPr>
        <w:t>ңтүстік жиекке дейін тік тілік жасайды. Тік тіліктен бір-бірінен 10-15 см қашықтықта Батыс шеңберге дейін екі параллель көлденең тілік жасайды, кесілген кесіндіні күйдіреді және жоспардың Ашық бөлігін сызады. Содан кейін оны қайтадан құрақпен жабады, келесі терезені кеседі және т.б. қолының астына жоспарды жанасудан және қарындаш суретін өшіруден сақтайтын таза қағаз парағы төселуі тиіс. Элементтерді сызу кезектілігін қатаң сақтау қажет:</w:t>
      </w:r>
    </w:p>
    <w:p w:rsidR="002D4AE4" w:rsidRPr="006A4B83" w:rsidRDefault="002D4AE4" w:rsidP="002D4AE4">
      <w:pPr>
        <w:spacing w:after="0" w:line="240" w:lineRule="auto"/>
        <w:ind w:firstLine="709"/>
        <w:jc w:val="both"/>
        <w:rPr>
          <w:rFonts w:ascii="Times New Roman" w:hAnsi="Times New Roman" w:cs="Times New Roman"/>
          <w:sz w:val="28"/>
          <w:szCs w:val="28"/>
          <w:lang w:val="kk-KZ"/>
        </w:rPr>
      </w:pPr>
      <w:r w:rsidRPr="006A4B83">
        <w:rPr>
          <w:rFonts w:ascii="Times New Roman" w:hAnsi="Times New Roman" w:cs="Times New Roman"/>
          <w:sz w:val="28"/>
          <w:szCs w:val="28"/>
          <w:lang w:val="kk-KZ"/>
        </w:rPr>
        <w:t>1) жоспардың ішкі шеңберінің сызықтары;</w:t>
      </w:r>
    </w:p>
    <w:p w:rsidR="002D4AE4" w:rsidRPr="00C950C4" w:rsidRDefault="002D4AE4" w:rsidP="002D4AE4">
      <w:pPr>
        <w:spacing w:after="0" w:line="240" w:lineRule="auto"/>
        <w:ind w:firstLine="709"/>
        <w:jc w:val="both"/>
        <w:rPr>
          <w:rFonts w:ascii="Times New Roman" w:hAnsi="Times New Roman" w:cs="Times New Roman"/>
          <w:sz w:val="28"/>
          <w:szCs w:val="28"/>
          <w:lang w:val="kk-KZ"/>
        </w:rPr>
      </w:pPr>
      <w:r w:rsidRPr="00C950C4">
        <w:rPr>
          <w:rFonts w:ascii="Times New Roman" w:hAnsi="Times New Roman" w:cs="Times New Roman"/>
          <w:sz w:val="28"/>
          <w:szCs w:val="28"/>
          <w:lang w:val="kk-KZ"/>
        </w:rPr>
        <w:t xml:space="preserve">2) </w:t>
      </w:r>
      <w:r w:rsidR="00450275">
        <w:rPr>
          <w:rFonts w:ascii="Times New Roman" w:hAnsi="Times New Roman" w:cs="Times New Roman"/>
          <w:sz w:val="28"/>
          <w:szCs w:val="28"/>
          <w:lang w:val="kk-KZ"/>
        </w:rPr>
        <w:t>атаулары</w:t>
      </w:r>
      <w:r w:rsidRPr="00C950C4">
        <w:rPr>
          <w:rFonts w:ascii="Times New Roman" w:hAnsi="Times New Roman" w:cs="Times New Roman"/>
          <w:sz w:val="28"/>
          <w:szCs w:val="28"/>
          <w:lang w:val="kk-KZ"/>
        </w:rPr>
        <w:t xml:space="preserve"> бар объектілер: тірек пункттері, биіктік нүктелері, елді мекендер және т. б.;</w:t>
      </w:r>
    </w:p>
    <w:p w:rsidR="002D4AE4" w:rsidRPr="002D4AE4" w:rsidRDefault="00CE0134" w:rsidP="002D4AE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3</w:t>
      </w:r>
      <w:r w:rsidR="002D4AE4" w:rsidRPr="002D4AE4">
        <w:rPr>
          <w:rFonts w:ascii="Times New Roman" w:hAnsi="Times New Roman" w:cs="Times New Roman"/>
          <w:sz w:val="28"/>
          <w:szCs w:val="28"/>
        </w:rPr>
        <w:t>) атаулардың жазулары,. су айдындарында орналасатындардан басқа;</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4) желілік контурлар: жолдар, байланыс желілері, соқпақтар және т. б., жол бойындағы белгілерді: семафорлар, кило:метрлік баған</w:t>
      </w:r>
      <w:r w:rsidR="00CA365D">
        <w:rPr>
          <w:rFonts w:ascii="Times New Roman" w:hAnsi="Times New Roman" w:cs="Times New Roman"/>
          <w:sz w:val="28"/>
          <w:szCs w:val="28"/>
        </w:rPr>
        <w:t>алар, жол көрсеткіштері және т.</w:t>
      </w:r>
      <w:r w:rsidRPr="002D4AE4">
        <w:rPr>
          <w:rFonts w:ascii="Times New Roman" w:hAnsi="Times New Roman" w:cs="Times New Roman"/>
          <w:sz w:val="28"/>
          <w:szCs w:val="28"/>
        </w:rPr>
        <w:t>б.;</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5) рельефтің жасанды нысандары: үймелер, ойықтар, карьерлер, шұңқырлар</w:t>
      </w:r>
      <w:r w:rsidR="00CE0134">
        <w:rPr>
          <w:rFonts w:ascii="Times New Roman" w:hAnsi="Times New Roman" w:cs="Times New Roman"/>
          <w:sz w:val="28"/>
          <w:szCs w:val="28"/>
        </w:rPr>
        <w:t xml:space="preserve"> және т.</w:t>
      </w:r>
      <w:r w:rsidRPr="002D4AE4">
        <w:rPr>
          <w:rFonts w:ascii="Times New Roman" w:hAnsi="Times New Roman" w:cs="Times New Roman"/>
          <w:sz w:val="28"/>
          <w:szCs w:val="28"/>
        </w:rPr>
        <w:t>б.;</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6) нүктелі пунктир бейнеленген ауыл шаруашылығы алқаптары мен өсімдік жамылғысының шекаралары;</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7) су қоймалары алаңдарын бояу;</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8) боялған алаңдардағы жазулар мен шартты белгілер;</w:t>
      </w:r>
    </w:p>
    <w:p w:rsidR="002D4AE4" w:rsidRPr="002D4AE4" w:rsidRDefault="006A4B83" w:rsidP="002D4AE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9</w:t>
      </w:r>
      <w:r w:rsidR="002D4AE4" w:rsidRPr="002D4AE4">
        <w:rPr>
          <w:rFonts w:ascii="Times New Roman" w:hAnsi="Times New Roman" w:cs="Times New Roman"/>
          <w:sz w:val="28"/>
          <w:szCs w:val="28"/>
        </w:rPr>
        <w:t>) су айдындарының жағалау жиегі;</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10) көлденең қолдар;</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11) жер бедері және жер бедерінің табиғи өзгерістері:</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12) елді мекендерді ішкі әрлеу;</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13) контурдың ішіндегі алаңша шартты белгілер:</w:t>
      </w:r>
    </w:p>
    <w:p w:rsidR="002D4AE4" w:rsidRPr="002D4AE4" w:rsidRDefault="00CE0134" w:rsidP="002D4AE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14) </w:t>
      </w:r>
      <w:r>
        <w:rPr>
          <w:rFonts w:ascii="Times New Roman" w:hAnsi="Times New Roman" w:cs="Times New Roman"/>
          <w:sz w:val="28"/>
          <w:szCs w:val="28"/>
          <w:lang w:val="kk-KZ"/>
        </w:rPr>
        <w:t>б</w:t>
      </w:r>
      <w:r w:rsidR="00450275">
        <w:rPr>
          <w:rFonts w:ascii="Times New Roman" w:hAnsi="Times New Roman" w:cs="Times New Roman"/>
          <w:sz w:val="28"/>
          <w:szCs w:val="28"/>
        </w:rPr>
        <w:t>атпақт</w:t>
      </w:r>
      <w:r w:rsidR="00450275">
        <w:rPr>
          <w:rFonts w:ascii="Times New Roman" w:hAnsi="Times New Roman" w:cs="Times New Roman"/>
          <w:sz w:val="28"/>
          <w:szCs w:val="28"/>
          <w:lang w:val="kk-KZ"/>
        </w:rPr>
        <w:t>ар</w:t>
      </w:r>
      <w:r w:rsidR="002D4AE4" w:rsidRPr="002D4AE4">
        <w:rPr>
          <w:rFonts w:ascii="Times New Roman" w:hAnsi="Times New Roman" w:cs="Times New Roman"/>
          <w:sz w:val="28"/>
          <w:szCs w:val="28"/>
        </w:rPr>
        <w:t>;</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 xml:space="preserve">15) планшеттің сыртқы шеңберін сызу; </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16)</w:t>
      </w:r>
      <w:r w:rsidR="00CE0134">
        <w:rPr>
          <w:rFonts w:ascii="Times New Roman" w:hAnsi="Times New Roman" w:cs="Times New Roman"/>
          <w:sz w:val="28"/>
          <w:szCs w:val="28"/>
          <w:lang w:val="kk-KZ"/>
        </w:rPr>
        <w:t xml:space="preserve"> </w:t>
      </w:r>
      <w:r w:rsidR="00C86F45">
        <w:rPr>
          <w:rFonts w:ascii="Times New Roman" w:hAnsi="Times New Roman" w:cs="Times New Roman"/>
          <w:sz w:val="28"/>
          <w:szCs w:val="28"/>
          <w:lang w:val="kk-KZ"/>
        </w:rPr>
        <w:t xml:space="preserve">план </w:t>
      </w:r>
      <w:r w:rsidR="00C86F45">
        <w:rPr>
          <w:rFonts w:ascii="Times New Roman" w:hAnsi="Times New Roman" w:cs="Times New Roman"/>
          <w:sz w:val="28"/>
          <w:szCs w:val="28"/>
        </w:rPr>
        <w:t>іш</w:t>
      </w:r>
      <w:r w:rsidRPr="002D4AE4">
        <w:rPr>
          <w:rFonts w:ascii="Times New Roman" w:hAnsi="Times New Roman" w:cs="Times New Roman"/>
          <w:sz w:val="28"/>
          <w:szCs w:val="28"/>
        </w:rPr>
        <w:t>і</w:t>
      </w:r>
      <w:r w:rsidR="00C86F45">
        <w:rPr>
          <w:rFonts w:ascii="Times New Roman" w:hAnsi="Times New Roman" w:cs="Times New Roman"/>
          <w:sz w:val="28"/>
          <w:szCs w:val="28"/>
          <w:lang w:val="kk-KZ"/>
        </w:rPr>
        <w:t>н</w:t>
      </w:r>
      <w:r w:rsidRPr="002D4AE4">
        <w:rPr>
          <w:rFonts w:ascii="Times New Roman" w:hAnsi="Times New Roman" w:cs="Times New Roman"/>
          <w:sz w:val="28"/>
          <w:szCs w:val="28"/>
        </w:rPr>
        <w:t xml:space="preserve"> және рам</w:t>
      </w:r>
      <w:r w:rsidR="00C86F45">
        <w:rPr>
          <w:rFonts w:ascii="Times New Roman" w:hAnsi="Times New Roman" w:cs="Times New Roman"/>
          <w:sz w:val="28"/>
          <w:szCs w:val="28"/>
          <w:lang w:val="kk-KZ"/>
        </w:rPr>
        <w:t>ка сыртын</w:t>
      </w:r>
      <w:r w:rsidRPr="002D4AE4">
        <w:rPr>
          <w:rFonts w:ascii="Times New Roman" w:hAnsi="Times New Roman" w:cs="Times New Roman"/>
          <w:sz w:val="28"/>
          <w:szCs w:val="28"/>
        </w:rPr>
        <w:t xml:space="preserve"> безендіру.</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Сызғаннан кейін жоспарды тазалау қажет.</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 xml:space="preserve">Егер алаңдық шартты белгінің белгісі баған бойынша басқа шартты белгіге (контурдың шекарасы немесе көлденең) қойылса, онда оны </w:t>
      </w:r>
      <w:r w:rsidRPr="002D4AE4">
        <w:rPr>
          <w:rFonts w:ascii="Times New Roman" w:hAnsi="Times New Roman" w:cs="Times New Roman"/>
          <w:sz w:val="28"/>
          <w:szCs w:val="28"/>
        </w:rPr>
        <w:lastRenderedPageBreak/>
        <w:t>ығыстырады немесе мүлдем көрсетпейді. Егер бір контурда бірнеше түрлі шартты белгілерді (бұталарды және шабындық бойынша сирек бұталарды) орналастыру қажет болса, онда бірінші кезекте екінші дәрежелі шартты белгілерді (бұталарды және сирек бұталарды) орналастырады және сызады, содан кейін негізгі (шабынды</w:t>
      </w:r>
      <w:r w:rsidR="00450275">
        <w:rPr>
          <w:rFonts w:ascii="Times New Roman" w:hAnsi="Times New Roman" w:cs="Times New Roman"/>
          <w:sz w:val="28"/>
          <w:szCs w:val="28"/>
          <w:lang w:val="kk-KZ"/>
        </w:rPr>
        <w:t>қ</w:t>
      </w:r>
      <w:r w:rsidRPr="002D4AE4">
        <w:rPr>
          <w:rFonts w:ascii="Times New Roman" w:hAnsi="Times New Roman" w:cs="Times New Roman"/>
          <w:sz w:val="28"/>
          <w:szCs w:val="28"/>
        </w:rPr>
        <w:t>) сызады. Батпақтың штрихтары барлық жағдайларда, олар басқа шартты белгілерді кесіп өтпестен, соңғы кезекте сызады. Жергілікті жерлерде өзендерді, жолдарды кесіп өтетін байланыс, электр беру желілері ерекшелік болып табылады. Су айдындарының жағалау сызықтарын, олардың жазуларын және боялған алаңдардағы шартты белгілерін бояу және сызу батпақтарды шрафирлегеннен кейін орындалуы мүмкін.</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Ішкі жиектеме ішкі және сыртқы жақтаулар арасындағы жазулардан, тік бұрышты координаталардың қолдарынан, жол бағыттарынан, көрші планшеттердің белгілерінен және т. б. тұрады.</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Рамалы ресімдеу-пайдалануды жеңілдететін және сыртқы шеңберден тыс орналастырылатын деректердің жиынтығы. Жиектелген безендіруге кірісе отырып, Батыс және шығыс ішкі шеңберлерді Солтүстік және Оңтүстік жақтаулармен ұзарту керек. Бұл сызықтар Батыс рамканың жалғастыру сызығынан бастау және шығыс рамканың жалғасында аяқтау қажет жазулардың шекарасы болып табылады. Сондықтан кейде жазудың ұзындығын есептеу керек. бұл үшін берілген жазу қарындашпен тиісті қаріппен және өлшеммен сызылады және оның ұзындығын жоспарға ауыстырады. Жоспарды бұрап, жазуды жақтау сызығынан кері жаққа қарындашпен белгілеуге болады. Жазуларды оңнан солға сызуды үйрену ұсынылады.</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Жоспар номенклатурасы Солтүстік рамканың ортасының үстінде, көлденең жүргізу үшін рельефтің сандық м</w:t>
      </w:r>
      <w:r>
        <w:rPr>
          <w:rFonts w:ascii="Times New Roman" w:hAnsi="Times New Roman" w:cs="Times New Roman"/>
          <w:sz w:val="28"/>
          <w:szCs w:val="28"/>
        </w:rPr>
        <w:t xml:space="preserve">асштабы мен қимасының биіктігі </w:t>
      </w:r>
      <w:r>
        <w:rPr>
          <w:rFonts w:ascii="Times New Roman" w:hAnsi="Times New Roman" w:cs="Times New Roman"/>
          <w:sz w:val="28"/>
          <w:szCs w:val="28"/>
          <w:lang w:val="kk-KZ"/>
        </w:rPr>
        <w:t>-</w:t>
      </w:r>
      <w:r w:rsidRPr="002D4AE4">
        <w:rPr>
          <w:rFonts w:ascii="Times New Roman" w:hAnsi="Times New Roman" w:cs="Times New Roman"/>
          <w:sz w:val="28"/>
          <w:szCs w:val="28"/>
        </w:rPr>
        <w:t xml:space="preserve"> Оңтүстік рамканың ортасының астында орналастырылады, масштаб белгісі мен мәтіндердің арасында сол жақта түсірілім учаскесінің схемасы орналасады. Қажетті қосымша мәліметтерді жоспардың оңтүстік және Солтүстік ішкі шеңберінің жалғасу сызықтары шегінде Шығыс жақтаудан кейін орналастырады.</w:t>
      </w:r>
    </w:p>
    <w:p w:rsidR="002D4AE4" w:rsidRPr="002D4AE4" w:rsidRDefault="002D4AE4" w:rsidP="002D4AE4">
      <w:pPr>
        <w:spacing w:after="0" w:line="240" w:lineRule="auto"/>
        <w:ind w:firstLine="709"/>
        <w:jc w:val="both"/>
        <w:rPr>
          <w:rFonts w:ascii="Times New Roman" w:hAnsi="Times New Roman" w:cs="Times New Roman"/>
          <w:sz w:val="28"/>
          <w:szCs w:val="28"/>
        </w:rPr>
      </w:pPr>
      <w:r w:rsidRPr="002D4AE4">
        <w:rPr>
          <w:rFonts w:ascii="Times New Roman" w:hAnsi="Times New Roman" w:cs="Times New Roman"/>
          <w:sz w:val="28"/>
          <w:szCs w:val="28"/>
        </w:rPr>
        <w:t>Жоспарды тазалау оны сызумен бір мезгілде басталады. Жоспардың қандай да бір бөлігін сызуды бастамас бұрын, жұмсақ резеңкемен қарындашты сүрту керек, сондықтан әлсіз айқын із қалды. Тушьпен сызу әлсіз қарындашпен жүргізіледі, егер қарындашпен сызылса, содан кейін оны резеңкемен жуса, онда бір мезгілде тушь, әсіресе сапасы төмен болса, жуылады. Қарындашты сызудың алдында жоспардағы суретті бұзбау үшін шағын алаңда жуу керек. Жоспар неғұрлым күрделі болса, соғұрлым жойылатын алаң аз болуы керек. Дайындалған алаңды сызғаннан кейін, соңғы кезекте сызылатын сызықтарды қарындашпен қалпына келтіру ұсынылады.</w:t>
      </w:r>
    </w:p>
    <w:p w:rsidR="002D4AE4" w:rsidRPr="002D4AE4" w:rsidRDefault="002D4AE4" w:rsidP="002D4AE4">
      <w:pPr>
        <w:spacing w:after="0" w:line="240" w:lineRule="auto"/>
        <w:ind w:firstLine="709"/>
        <w:jc w:val="both"/>
        <w:rPr>
          <w:rFonts w:ascii="Times New Roman" w:hAnsi="Times New Roman" w:cs="Times New Roman"/>
          <w:sz w:val="28"/>
          <w:szCs w:val="28"/>
          <w:lang w:val="kk-KZ"/>
        </w:rPr>
      </w:pPr>
      <w:r w:rsidRPr="002D4AE4">
        <w:rPr>
          <w:rFonts w:ascii="Times New Roman" w:hAnsi="Times New Roman" w:cs="Times New Roman"/>
          <w:sz w:val="28"/>
          <w:szCs w:val="28"/>
        </w:rPr>
        <w:t xml:space="preserve">Сызылған жоспарда жұмсақ резеңкемен сызықтардың арасындағы аралықтарды, яғни сызу кезінде резеңкемен соғылмаған орындарды, содан кейін рамка мен өрістерді тазалайды. Жуғанда, жоспарда кішкене резеңке </w:t>
      </w:r>
      <w:r w:rsidRPr="002D4AE4">
        <w:rPr>
          <w:rFonts w:ascii="Times New Roman" w:hAnsi="Times New Roman" w:cs="Times New Roman"/>
          <w:sz w:val="28"/>
          <w:szCs w:val="28"/>
        </w:rPr>
        <w:lastRenderedPageBreak/>
        <w:t>бөлшектері қалады. Оларды жинап, жоспардың жоғарғы сол жақ бұрышында тегіс қабатпен себіңіз және алақанның шеңберлі қимылдарымен бүкіл жоспарды сүртіңіз. Осылайша, сіз жоспарды ақ нанның үгінділерімен тазалауға болады. Тазалағаннан кейін жоспардан қаймақ жұмсақ щеткамен ұсынылады. Қатты ластанған алқаптар сия резеңкесімен немесе ұсақ дәнме</w:t>
      </w:r>
      <w:r>
        <w:rPr>
          <w:rFonts w:ascii="Times New Roman" w:hAnsi="Times New Roman" w:cs="Times New Roman"/>
          <w:sz w:val="28"/>
          <w:szCs w:val="28"/>
        </w:rPr>
        <w:t>н зімпара қағазбен тазаланады.</w:t>
      </w:r>
    </w:p>
    <w:p w:rsidR="002D4AE4" w:rsidRPr="006A4B83" w:rsidRDefault="002D4AE4" w:rsidP="002D4AE4">
      <w:pPr>
        <w:spacing w:after="0" w:line="240" w:lineRule="auto"/>
        <w:ind w:firstLine="709"/>
        <w:jc w:val="both"/>
        <w:rPr>
          <w:rFonts w:ascii="Times New Roman" w:hAnsi="Times New Roman" w:cs="Times New Roman"/>
          <w:sz w:val="28"/>
          <w:szCs w:val="28"/>
          <w:lang w:val="kk-KZ"/>
        </w:rPr>
      </w:pPr>
      <w:r w:rsidRPr="006A4B83">
        <w:rPr>
          <w:rFonts w:ascii="Times New Roman" w:hAnsi="Times New Roman" w:cs="Times New Roman"/>
          <w:sz w:val="28"/>
          <w:szCs w:val="28"/>
          <w:lang w:val="kk-KZ"/>
        </w:rPr>
        <w:t xml:space="preserve">Сызылған жоспарда бірінші дәрежелі маңызы бар барлық объектілер бөлінуі тиіс, бірақ қалған жүктемеге залал келтірмей; </w:t>
      </w:r>
    </w:p>
    <w:p w:rsidR="002D4AE4" w:rsidRPr="002D4AE4" w:rsidRDefault="002D4AE4" w:rsidP="002D4AE4">
      <w:pPr>
        <w:pStyle w:val="a3"/>
        <w:numPr>
          <w:ilvl w:val="0"/>
          <w:numId w:val="1"/>
        </w:numPr>
        <w:spacing w:after="0" w:line="240" w:lineRule="auto"/>
        <w:ind w:left="0" w:firstLine="709"/>
        <w:jc w:val="both"/>
        <w:rPr>
          <w:rFonts w:ascii="Times New Roman" w:hAnsi="Times New Roman" w:cs="Times New Roman"/>
          <w:sz w:val="28"/>
          <w:szCs w:val="28"/>
          <w:lang w:val="kk-KZ"/>
        </w:rPr>
      </w:pPr>
      <w:r w:rsidRPr="002D4AE4">
        <w:rPr>
          <w:rFonts w:ascii="Times New Roman" w:hAnsi="Times New Roman" w:cs="Times New Roman"/>
          <w:sz w:val="28"/>
          <w:szCs w:val="28"/>
          <w:lang w:val="kk-KZ"/>
        </w:rPr>
        <w:t>рельеф барлық бөлшектерде, жазулар мен шартты белгілердің астында анық оқылуы және жоспардың егжей-тегжейін көлеңкелемеуі тиіс;</w:t>
      </w:r>
    </w:p>
    <w:p w:rsidR="002D4AE4" w:rsidRPr="002D4AE4" w:rsidRDefault="002D4AE4" w:rsidP="002D4AE4">
      <w:pPr>
        <w:pStyle w:val="a3"/>
        <w:numPr>
          <w:ilvl w:val="0"/>
          <w:numId w:val="1"/>
        </w:numPr>
        <w:spacing w:after="0" w:line="240" w:lineRule="auto"/>
        <w:ind w:left="0" w:firstLine="709"/>
        <w:jc w:val="both"/>
        <w:rPr>
          <w:rFonts w:ascii="Times New Roman" w:hAnsi="Times New Roman" w:cs="Times New Roman"/>
          <w:sz w:val="28"/>
          <w:szCs w:val="28"/>
          <w:lang w:val="kk-KZ"/>
        </w:rPr>
      </w:pPr>
      <w:r w:rsidRPr="002D4AE4">
        <w:rPr>
          <w:rFonts w:ascii="Times New Roman" w:hAnsi="Times New Roman" w:cs="Times New Roman"/>
          <w:sz w:val="28"/>
          <w:szCs w:val="28"/>
          <w:lang w:val="kk-KZ"/>
        </w:rPr>
        <w:t xml:space="preserve">атаулардың жазулары белгілі бір объектіге тиесілілігіне күмән тудырмауы тиіс; биіктіктер мен көлденең жазулар жоспардағы кез келген еркін алынған нүктенің биіктігін қиындықсыз анықтауға болатындай етіп орналастырылуы тиіс; </w:t>
      </w:r>
    </w:p>
    <w:p w:rsidR="000740F5" w:rsidRPr="002D4AE4" w:rsidRDefault="002D4AE4" w:rsidP="002D4AE4">
      <w:pPr>
        <w:pStyle w:val="a3"/>
        <w:numPr>
          <w:ilvl w:val="0"/>
          <w:numId w:val="1"/>
        </w:numPr>
        <w:spacing w:after="0" w:line="240" w:lineRule="auto"/>
        <w:ind w:left="0" w:firstLine="709"/>
        <w:jc w:val="both"/>
        <w:rPr>
          <w:rFonts w:ascii="Times New Roman" w:hAnsi="Times New Roman" w:cs="Times New Roman"/>
          <w:sz w:val="28"/>
          <w:szCs w:val="28"/>
          <w:lang w:val="kk-KZ"/>
        </w:rPr>
      </w:pPr>
      <w:r w:rsidRPr="002D4AE4">
        <w:rPr>
          <w:rFonts w:ascii="Times New Roman" w:hAnsi="Times New Roman" w:cs="Times New Roman"/>
          <w:sz w:val="28"/>
          <w:szCs w:val="28"/>
          <w:lang w:val="kk-KZ"/>
        </w:rPr>
        <w:t>түстердің үйлесімі үйлесімді болуы керек.</w:t>
      </w:r>
    </w:p>
    <w:sectPr w:rsidR="000740F5" w:rsidRPr="002D4A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15C86"/>
    <w:multiLevelType w:val="hybridMultilevel"/>
    <w:tmpl w:val="F3FA5230"/>
    <w:lvl w:ilvl="0" w:tplc="BB32F866">
      <w:start w:val="14"/>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264"/>
    <w:rsid w:val="000740F5"/>
    <w:rsid w:val="002A0264"/>
    <w:rsid w:val="002D4AE4"/>
    <w:rsid w:val="003B320F"/>
    <w:rsid w:val="00450275"/>
    <w:rsid w:val="006A4B83"/>
    <w:rsid w:val="009C20A9"/>
    <w:rsid w:val="00BF6115"/>
    <w:rsid w:val="00C2478D"/>
    <w:rsid w:val="00C86F45"/>
    <w:rsid w:val="00C950C4"/>
    <w:rsid w:val="00CA365D"/>
    <w:rsid w:val="00CE01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4AE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4A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3</Pages>
  <Words>874</Words>
  <Characters>4984</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10</cp:revision>
  <dcterms:created xsi:type="dcterms:W3CDTF">2020-01-09T06:38:00Z</dcterms:created>
  <dcterms:modified xsi:type="dcterms:W3CDTF">2022-03-07T05:07:00Z</dcterms:modified>
</cp:coreProperties>
</file>